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理学院党支部规范化建设实施方案</w:t>
      </w:r>
    </w:p>
    <w:bookmarkEnd w:id="0"/>
    <w:p>
      <w:pPr>
        <w:overflowPunct w:val="0"/>
        <w:spacing w:line="360" w:lineRule="auto"/>
        <w:ind w:firstLine="640" w:firstLineChars="200"/>
        <w:rPr>
          <w:rFonts w:hint="eastAsia" w:ascii="仿宋" w:hAnsi="仿宋" w:eastAsia="仿宋"/>
          <w:sz w:val="32"/>
          <w:szCs w:val="32"/>
        </w:rPr>
      </w:pPr>
      <w:r>
        <w:rPr>
          <w:rFonts w:hint="eastAsia" w:ascii="仿宋" w:hAnsi="仿宋" w:eastAsia="仿宋" w:cs="仿宋"/>
          <w:sz w:val="32"/>
          <w:szCs w:val="32"/>
        </w:rPr>
        <w:t>为切实加强基层党组织建设，全面</w:t>
      </w:r>
      <w:r>
        <w:rPr>
          <w:rFonts w:hint="eastAsia" w:ascii="仿宋" w:hAnsi="仿宋" w:eastAsia="仿宋"/>
          <w:sz w:val="32"/>
          <w:szCs w:val="32"/>
        </w:rPr>
        <w:t>提升党支部组织力，突出政治功能，促进党支部和师生党员作用发挥，提高基层党建工作质量，</w:t>
      </w:r>
      <w:r>
        <w:rPr>
          <w:rFonts w:hint="eastAsia" w:ascii="仿宋" w:hAnsi="仿宋" w:eastAsia="仿宋" w:cs="仿宋"/>
          <w:sz w:val="32"/>
          <w:szCs w:val="32"/>
        </w:rPr>
        <w:t>根据《中国共产党章程》《中国共产党支部工作条例（试行）》《关于推进“两学一做”学习教育常态化制度化的意见》等相关文件精神，结合</w:t>
      </w:r>
      <w:r>
        <w:rPr>
          <w:rFonts w:hint="eastAsia" w:ascii="仿宋" w:hAnsi="仿宋" w:eastAsia="仿宋"/>
          <w:sz w:val="32"/>
          <w:szCs w:val="32"/>
        </w:rPr>
        <w:t>学院党委工作实际，制定本工作方案。</w:t>
      </w:r>
    </w:p>
    <w:p>
      <w:pPr>
        <w:numPr>
          <w:ilvl w:val="0"/>
          <w:numId w:val="1"/>
        </w:numPr>
        <w:overflowPunct w:val="0"/>
        <w:spacing w:line="360" w:lineRule="auto"/>
        <w:ind w:firstLine="640" w:firstLineChars="200"/>
        <w:jc w:val="left"/>
        <w:rPr>
          <w:rFonts w:hint="eastAsia" w:ascii="黑体" w:hAnsi="黑体" w:eastAsia="黑体"/>
          <w:sz w:val="32"/>
          <w:szCs w:val="32"/>
        </w:rPr>
      </w:pPr>
      <w:r>
        <w:rPr>
          <w:rFonts w:hint="eastAsia" w:ascii="黑体" w:hAnsi="黑体" w:eastAsia="黑体"/>
          <w:sz w:val="32"/>
          <w:szCs w:val="32"/>
        </w:rPr>
        <w:t>指导思想</w:t>
      </w:r>
    </w:p>
    <w:p>
      <w:pPr>
        <w:tabs>
          <w:tab w:val="left" w:pos="1231"/>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党支部工作以习近平新时代中国特色社会主义思想为指导，把党的政治建设摆在首位，全面从严治党；坚持围绕中心、服务大局，推动基层党建与</w:t>
      </w:r>
      <w:r>
        <w:rPr>
          <w:rFonts w:ascii="仿宋" w:hAnsi="仿宋" w:eastAsia="仿宋"/>
          <w:sz w:val="32"/>
          <w:szCs w:val="32"/>
        </w:rPr>
        <w:t>业务</w:t>
      </w:r>
      <w:r>
        <w:rPr>
          <w:rFonts w:hint="eastAsia" w:ascii="仿宋" w:hAnsi="仿宋" w:eastAsia="仿宋" w:cs="仿宋"/>
          <w:sz w:val="32"/>
          <w:szCs w:val="32"/>
        </w:rPr>
        <w:t>深度融合；坚持以考核促交流、以考核促提升，激励党支部发挥积极性主动性创造性，提高解决自身问题的能力，增强生机活力，履行好教育党员、管理党员、监督党员和组织师生、宣传师生、凝聚师生、服务师生的职责。</w:t>
      </w:r>
    </w:p>
    <w:p>
      <w:pPr>
        <w:numPr>
          <w:ilvl w:val="0"/>
          <w:numId w:val="1"/>
        </w:numPr>
        <w:overflowPunct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目标任务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以</w:t>
      </w:r>
      <w:r>
        <w:rPr>
          <w:rFonts w:ascii="仿宋" w:hAnsi="仿宋" w:eastAsia="仿宋"/>
          <w:sz w:val="32"/>
          <w:szCs w:val="32"/>
        </w:rPr>
        <w:t>党支部工作</w:t>
      </w:r>
      <w:r>
        <w:rPr>
          <w:rFonts w:hint="eastAsia" w:ascii="仿宋" w:hAnsi="仿宋" w:eastAsia="仿宋"/>
          <w:sz w:val="32"/>
          <w:szCs w:val="32"/>
        </w:rPr>
        <w:t>“</w:t>
      </w:r>
      <w:r>
        <w:rPr>
          <w:rFonts w:ascii="仿宋" w:hAnsi="仿宋" w:eastAsia="仿宋"/>
          <w:sz w:val="32"/>
          <w:szCs w:val="32"/>
        </w:rPr>
        <w:t>五个标杆</w:t>
      </w:r>
      <w:r>
        <w:rPr>
          <w:rFonts w:hint="eastAsia" w:ascii="仿宋" w:hAnsi="仿宋" w:eastAsia="仿宋"/>
          <w:sz w:val="32"/>
          <w:szCs w:val="32"/>
        </w:rPr>
        <w:t>”建设为目标导向，以支部建设规范化、品牌化、成效化为途径，提升支部的创造力、凝聚力和战斗力，发挥好支部战斗堡垒和党员先锋模范作用。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党支部工作“五个标杆”内容：</w:t>
      </w:r>
      <w:r>
        <w:rPr>
          <w:rFonts w:ascii="仿宋" w:hAnsi="仿宋" w:eastAsia="仿宋"/>
          <w:sz w:val="32"/>
          <w:szCs w:val="32"/>
        </w:rPr>
        <w:t>支部书记做党员的标杆</w:t>
      </w:r>
      <w:r>
        <w:rPr>
          <w:rFonts w:hint="eastAsia" w:ascii="仿宋" w:hAnsi="仿宋" w:eastAsia="仿宋"/>
          <w:sz w:val="32"/>
          <w:szCs w:val="32"/>
        </w:rPr>
        <w:t>，</w:t>
      </w:r>
      <w:r>
        <w:rPr>
          <w:rFonts w:ascii="仿宋" w:hAnsi="仿宋" w:eastAsia="仿宋"/>
          <w:sz w:val="32"/>
          <w:szCs w:val="32"/>
        </w:rPr>
        <w:t>支部做政治理论学习的标杆</w:t>
      </w:r>
      <w:r>
        <w:rPr>
          <w:rFonts w:hint="eastAsia" w:ascii="仿宋" w:hAnsi="仿宋" w:eastAsia="仿宋"/>
          <w:sz w:val="32"/>
          <w:szCs w:val="32"/>
        </w:rPr>
        <w:t>、做</w:t>
      </w:r>
      <w:r>
        <w:rPr>
          <w:rFonts w:ascii="仿宋" w:hAnsi="仿宋" w:eastAsia="仿宋"/>
          <w:sz w:val="32"/>
          <w:szCs w:val="32"/>
        </w:rPr>
        <w:t>发挥党</w:t>
      </w:r>
      <w:r>
        <w:rPr>
          <w:rFonts w:hint="eastAsia" w:ascii="仿宋" w:hAnsi="仿宋" w:eastAsia="仿宋"/>
          <w:sz w:val="32"/>
          <w:szCs w:val="32"/>
        </w:rPr>
        <w:t>支部</w:t>
      </w:r>
      <w:r>
        <w:rPr>
          <w:rFonts w:ascii="仿宋" w:hAnsi="仿宋" w:eastAsia="仿宋"/>
          <w:sz w:val="32"/>
          <w:szCs w:val="32"/>
        </w:rPr>
        <w:t>战斗堡垒作用和党员先锋模范作用的标杆</w:t>
      </w:r>
      <w:r>
        <w:rPr>
          <w:rFonts w:hint="eastAsia" w:ascii="仿宋" w:hAnsi="仿宋" w:eastAsia="仿宋"/>
          <w:sz w:val="32"/>
          <w:szCs w:val="32"/>
        </w:rPr>
        <w:t>、做</w:t>
      </w:r>
      <w:r>
        <w:rPr>
          <w:rFonts w:ascii="仿宋" w:hAnsi="仿宋" w:eastAsia="仿宋"/>
          <w:sz w:val="32"/>
          <w:szCs w:val="32"/>
        </w:rPr>
        <w:t>党建和业务深度融合的标杆</w:t>
      </w:r>
      <w:r>
        <w:rPr>
          <w:rFonts w:hint="eastAsia" w:ascii="仿宋" w:hAnsi="仿宋" w:eastAsia="仿宋"/>
          <w:sz w:val="32"/>
          <w:szCs w:val="32"/>
        </w:rPr>
        <w:t>、</w:t>
      </w:r>
      <w:r>
        <w:rPr>
          <w:rFonts w:ascii="仿宋" w:hAnsi="仿宋" w:eastAsia="仿宋"/>
          <w:sz w:val="32"/>
          <w:szCs w:val="32"/>
        </w:rPr>
        <w:t>做新闻宣传的标杆</w:t>
      </w:r>
      <w:r>
        <w:rPr>
          <w:rFonts w:hint="eastAsia" w:ascii="仿宋" w:hAnsi="仿宋" w:eastAsia="仿宋"/>
          <w:sz w:val="32"/>
          <w:szCs w:val="32"/>
        </w:rPr>
        <w:t>。</w:t>
      </w:r>
    </w:p>
    <w:p>
      <w:pPr>
        <w:overflowPunct w:val="0"/>
        <w:spacing w:line="360" w:lineRule="auto"/>
        <w:ind w:firstLine="640" w:firstLineChars="200"/>
        <w:rPr>
          <w:rFonts w:ascii="黑体" w:hAnsi="黑体" w:eastAsia="黑体"/>
          <w:sz w:val="32"/>
          <w:szCs w:val="32"/>
        </w:rPr>
      </w:pPr>
      <w:r>
        <w:rPr>
          <w:rFonts w:hint="eastAsia" w:ascii="黑体" w:hAnsi="黑体" w:eastAsia="黑体"/>
          <w:sz w:val="32"/>
          <w:szCs w:val="32"/>
        </w:rPr>
        <w:t>三、建设内容</w:t>
      </w:r>
    </w:p>
    <w:p>
      <w:pPr>
        <w:overflowPunct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党支部管理规范化。突出政治功能，党员教育扎实有效，深入推进“两学一做”学习教育常态化制度化，“三会一课”“主题党日”“组织生活”制度规范执行、记录完整。党员发展、教育、管理规范，党费收缴、党员激励关怀帮扶等工作扎实有效。党委每半年安排1次支部“三会一课”年度计划、会议记录、党费收缴以及党员材料规范性检查。</w:t>
      </w:r>
    </w:p>
    <w:p>
      <w:pPr>
        <w:overflowPunct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（二）组织生活会</w:t>
      </w:r>
      <w:r>
        <w:rPr>
          <w:rFonts w:hint="eastAsia" w:ascii="仿宋" w:hAnsi="仿宋" w:eastAsia="仿宋" w:cs="仿宋"/>
          <w:sz w:val="32"/>
          <w:szCs w:val="32"/>
        </w:rPr>
        <w:t>和党员评议</w:t>
      </w:r>
      <w:r>
        <w:rPr>
          <w:rFonts w:hint="eastAsia" w:ascii="仿宋" w:hAnsi="仿宋" w:eastAsia="仿宋"/>
          <w:sz w:val="32"/>
          <w:szCs w:val="32"/>
        </w:rPr>
        <w:t>规范化。</w:t>
      </w:r>
      <w:r>
        <w:rPr>
          <w:rFonts w:ascii="仿宋" w:hAnsi="仿宋" w:eastAsia="仿宋" w:cs="仿宋"/>
          <w:sz w:val="32"/>
          <w:szCs w:val="32"/>
        </w:rPr>
        <w:t>党支部</w:t>
      </w:r>
      <w:r>
        <w:rPr>
          <w:rFonts w:hint="eastAsia" w:ascii="仿宋" w:hAnsi="仿宋" w:eastAsia="仿宋" w:cs="仿宋"/>
          <w:sz w:val="32"/>
          <w:szCs w:val="32"/>
        </w:rPr>
        <w:t>认真</w:t>
      </w:r>
      <w:r>
        <w:rPr>
          <w:rFonts w:ascii="仿宋" w:hAnsi="仿宋" w:eastAsia="仿宋" w:cs="仿宋"/>
          <w:sz w:val="32"/>
          <w:szCs w:val="32"/>
        </w:rPr>
        <w:t>召开专题组织生活会</w:t>
      </w:r>
      <w:r>
        <w:rPr>
          <w:rFonts w:hint="eastAsia" w:ascii="仿宋" w:hAnsi="仿宋" w:eastAsia="仿宋" w:cs="仿宋"/>
          <w:sz w:val="32"/>
          <w:szCs w:val="32"/>
        </w:rPr>
        <w:t>、</w:t>
      </w:r>
      <w:r>
        <w:rPr>
          <w:rFonts w:ascii="仿宋" w:hAnsi="仿宋" w:eastAsia="仿宋" w:cs="仿宋"/>
          <w:sz w:val="32"/>
          <w:szCs w:val="32"/>
        </w:rPr>
        <w:t>开展民主评议党员工作，</w:t>
      </w:r>
      <w:r>
        <w:rPr>
          <w:rFonts w:hint="eastAsia" w:ascii="仿宋" w:hAnsi="仿宋" w:eastAsia="仿宋" w:cs="仿宋"/>
          <w:sz w:val="32"/>
          <w:szCs w:val="32"/>
        </w:rPr>
        <w:t>普遍开展谈心谈话，联系实际认真查摆问题，支部对组织生活会中批评和自我批评过程进行如实记录，党委委员对联系支部开展组织生活会和民主评议党员的规范性和记录情况进行指导和评价。</w:t>
      </w:r>
    </w:p>
    <w:p>
      <w:pPr>
        <w:overflowPunct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学习教育成效化。按照学院政治理论学习相关通知和要求，认真组织支部师生每周开展政治理论学习，按照政治理论学习占1/3、结合业务研讨占1/3、集体活动占1/3的比例规划支部学习，坚持个人自学与集中学习相结合，坚持线上学习与线下学习相结合，集中学习时坚持“领学与重点发言”相结合，紧密结合师生岗位实际、学院工作实际增加学科发展前沿理论知识等业务知识的学习和研讨，切实做到学用结合，提升学习效果。党委每半年安排1次政治理论学习记录检查，年度学习内容包括至少1次党风廉政教育和纪律规矩教育。学习传达学院党委决策部署情况，注重发现树立、宣传推广学院事业发展中师生身边的典型人物、典型事迹，及时将支部动态在学院网站、公众号上投稿宣传。</w:t>
      </w:r>
    </w:p>
    <w:p>
      <w:pPr>
        <w:overflowPunct w:val="0"/>
        <w:spacing w:line="360" w:lineRule="auto"/>
        <w:ind w:firstLine="640" w:firstLineChars="200"/>
        <w:rPr>
          <w:rFonts w:hint="eastAsia" w:ascii="仿宋" w:hAnsi="仿宋" w:eastAsia="仿宋" w:cs="仿宋"/>
          <w:bCs/>
          <w:sz w:val="32"/>
          <w:szCs w:val="32"/>
        </w:rPr>
      </w:pPr>
      <w:r>
        <w:rPr>
          <w:rFonts w:hint="eastAsia" w:ascii="仿宋" w:hAnsi="仿宋" w:eastAsia="仿宋"/>
          <w:bCs/>
          <w:sz w:val="32"/>
          <w:szCs w:val="32"/>
        </w:rPr>
        <w:t>（四）支部建设品牌化。积极开展“1支部1特色”品牌建设，围绕立德树人根本任务，在组织师生、凝聚师生、服务师生等方面，切实</w:t>
      </w:r>
      <w:r>
        <w:rPr>
          <w:rFonts w:ascii="仿宋" w:hAnsi="仿宋" w:eastAsia="仿宋"/>
          <w:bCs/>
          <w:sz w:val="32"/>
          <w:szCs w:val="32"/>
        </w:rPr>
        <w:t>发挥党</w:t>
      </w:r>
      <w:r>
        <w:rPr>
          <w:rFonts w:hint="eastAsia" w:ascii="仿宋" w:hAnsi="仿宋" w:eastAsia="仿宋"/>
          <w:bCs/>
          <w:sz w:val="32"/>
          <w:szCs w:val="32"/>
        </w:rPr>
        <w:t>支部</w:t>
      </w:r>
      <w:r>
        <w:rPr>
          <w:rFonts w:ascii="仿宋" w:hAnsi="仿宋" w:eastAsia="仿宋"/>
          <w:bCs/>
          <w:sz w:val="32"/>
          <w:szCs w:val="32"/>
        </w:rPr>
        <w:t>战斗堡垒作用和党员先锋模范作用</w:t>
      </w:r>
      <w:r>
        <w:rPr>
          <w:rFonts w:hint="eastAsia" w:ascii="仿宋" w:hAnsi="仿宋" w:eastAsia="仿宋"/>
          <w:bCs/>
          <w:sz w:val="32"/>
          <w:szCs w:val="32"/>
        </w:rPr>
        <w:t>，推进党建工作</w:t>
      </w:r>
      <w:r>
        <w:rPr>
          <w:rFonts w:ascii="仿宋" w:hAnsi="仿宋" w:eastAsia="仿宋"/>
          <w:bCs/>
          <w:sz w:val="32"/>
          <w:szCs w:val="32"/>
        </w:rPr>
        <w:t>和业务深度融合</w:t>
      </w:r>
      <w:r>
        <w:rPr>
          <w:rFonts w:hint="eastAsia" w:ascii="仿宋" w:hAnsi="仿宋" w:eastAsia="仿宋"/>
          <w:bCs/>
          <w:sz w:val="32"/>
          <w:szCs w:val="32"/>
        </w:rPr>
        <w:t>，支部品牌建设成效明显。</w:t>
      </w:r>
    </w:p>
    <w:p>
      <w:pPr>
        <w:overflowPunct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（五）支部书记述职标准化。</w:t>
      </w:r>
      <w:r>
        <w:rPr>
          <w:rFonts w:hint="eastAsia" w:ascii="仿宋" w:hAnsi="仿宋" w:eastAsia="仿宋"/>
          <w:sz w:val="32"/>
          <w:szCs w:val="32"/>
        </w:rPr>
        <w:t>述职报告一般应体现做好党支部工作的基本思路，支部规范化、品牌化、成效化建设的主要措施及成效，存在问题以及改进工作的方法等方面。要以第一人称方式撰写，着重围绕“五个标杆”建设情况，突出工作重点、工作方法、工作成效等方面，注重以具体事例和数据说话，加强和改进工作的思路措施要切实可行，防止“虚空飘”。述职报告字数不少于1500字。党支部书记个人述职汇报可结合PPT方式进行，汇报总时长控制在8分钟以内。</w:t>
      </w:r>
      <w:r>
        <w:rPr>
          <w:rFonts w:hint="eastAsia" w:ascii="仿宋" w:hAnsi="仿宋" w:eastAsia="仿宋" w:cs="仿宋"/>
          <w:sz w:val="32"/>
          <w:szCs w:val="32"/>
        </w:rPr>
        <w:t>述职后，由联系党支部的党委委员根据平时了解掌握情况，突出问题导向，进行对应点评。最后，院党委书记要对述职同志逐一点评，特别要点出存在问题、指明努力方向。其他参会人员还可根据述职情况进行问询。</w:t>
      </w:r>
    </w:p>
    <w:p>
      <w:pPr>
        <w:overflowPunct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四、党支部工作考核</w:t>
      </w:r>
    </w:p>
    <w:p>
      <w:pPr>
        <w:overflowPunct w:val="0"/>
        <w:spacing w:line="360" w:lineRule="auto"/>
        <w:ind w:firstLine="640" w:firstLineChars="200"/>
        <w:rPr>
          <w:rFonts w:hint="eastAsia" w:ascii="仿宋" w:hAnsi="仿宋" w:eastAsia="仿宋"/>
          <w:sz w:val="32"/>
          <w:szCs w:val="32"/>
        </w:rPr>
      </w:pPr>
      <w:r>
        <w:rPr>
          <w:rFonts w:hint="eastAsia" w:ascii="仿宋" w:hAnsi="仿宋" w:eastAsia="仿宋"/>
          <w:bCs/>
          <w:sz w:val="32"/>
          <w:szCs w:val="32"/>
        </w:rPr>
        <w:t>（一）成立考核工作组。</w:t>
      </w:r>
      <w:r>
        <w:rPr>
          <w:rFonts w:hint="eastAsia" w:ascii="仿宋" w:hAnsi="仿宋" w:eastAsia="仿宋"/>
          <w:sz w:val="32"/>
          <w:szCs w:val="32"/>
        </w:rPr>
        <w:t>学院党委成立考核工作组，负责党支部考核工作。由党委书记任组长，党委副书记任副组长，党委委员、党建组织员、支部书记、党务秘书为成员。</w:t>
      </w:r>
    </w:p>
    <w:p>
      <w:pPr>
        <w:overflowPunct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（二）考核内容及程序</w:t>
      </w:r>
    </w:p>
    <w:p>
      <w:pPr>
        <w:overflowPunct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党支部工作考核坚持定性和定量相结合、日常管理与述职考核相结合原则，由工作组评分</w:t>
      </w:r>
      <w:r>
        <w:rPr>
          <w:rFonts w:hint="eastAsia" w:ascii="仿宋" w:hAnsi="仿宋" w:eastAsia="仿宋" w:cs="仿宋"/>
          <w:sz w:val="32"/>
          <w:szCs w:val="32"/>
        </w:rPr>
        <w:t>（60分）</w:t>
      </w:r>
      <w:r>
        <w:rPr>
          <w:rFonts w:hint="eastAsia" w:ascii="仿宋" w:hAnsi="仿宋" w:eastAsia="仿宋"/>
          <w:sz w:val="32"/>
          <w:szCs w:val="32"/>
        </w:rPr>
        <w:t>和支部书记述职评议得分</w:t>
      </w:r>
      <w:r>
        <w:rPr>
          <w:rFonts w:hint="eastAsia" w:ascii="仿宋" w:hAnsi="仿宋" w:eastAsia="仿宋" w:cs="仿宋"/>
          <w:sz w:val="32"/>
          <w:szCs w:val="32"/>
        </w:rPr>
        <w:t>（40分）</w:t>
      </w:r>
      <w:r>
        <w:rPr>
          <w:rFonts w:hint="eastAsia" w:ascii="仿宋" w:hAnsi="仿宋" w:eastAsia="仿宋"/>
          <w:sz w:val="32"/>
          <w:szCs w:val="32"/>
        </w:rPr>
        <w:t>组成。</w:t>
      </w:r>
    </w:p>
    <w:p>
      <w:pPr>
        <w:overflowPunct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1.工作组评分</w:t>
      </w:r>
      <w:r>
        <w:rPr>
          <w:rFonts w:hint="eastAsia" w:ascii="仿宋" w:hAnsi="仿宋" w:eastAsia="仿宋" w:cs="仿宋"/>
          <w:sz w:val="32"/>
          <w:szCs w:val="32"/>
        </w:rPr>
        <w:t>（60分）</w:t>
      </w:r>
      <w:r>
        <w:rPr>
          <w:rFonts w:hint="eastAsia" w:ascii="仿宋" w:hAnsi="仿宋" w:eastAsia="仿宋"/>
          <w:sz w:val="32"/>
          <w:szCs w:val="32"/>
        </w:rPr>
        <w:t>。支部工作考核组对支部平时工作定期开展检查，对党支部建设规范化、学习教育实效性、组织生活会和民主评议党员情况进行评价（考核指标见附件）。</w:t>
      </w:r>
    </w:p>
    <w:p>
      <w:pPr>
        <w:topLinePunct/>
        <w:spacing w:line="360" w:lineRule="auto"/>
        <w:ind w:firstLine="640" w:firstLineChars="200"/>
        <w:rPr>
          <w:rFonts w:hint="eastAsia" w:ascii="仿宋" w:hAnsi="仿宋" w:eastAsia="仿宋" w:cs="仿宋"/>
          <w:sz w:val="32"/>
          <w:szCs w:val="32"/>
        </w:rPr>
      </w:pPr>
      <w:r>
        <w:rPr>
          <w:rFonts w:hint="eastAsia" w:ascii="仿宋" w:hAnsi="仿宋" w:eastAsia="仿宋"/>
          <w:sz w:val="32"/>
          <w:szCs w:val="32"/>
        </w:rPr>
        <w:t>2.述职评议得分</w:t>
      </w:r>
      <w:r>
        <w:rPr>
          <w:rFonts w:hint="eastAsia" w:ascii="仿宋" w:hAnsi="仿宋" w:eastAsia="仿宋" w:cs="仿宋"/>
          <w:sz w:val="32"/>
          <w:szCs w:val="32"/>
        </w:rPr>
        <w:t>（40分）</w:t>
      </w:r>
      <w:r>
        <w:rPr>
          <w:rFonts w:hint="eastAsia" w:ascii="仿宋" w:hAnsi="仿宋" w:eastAsia="仿宋"/>
          <w:sz w:val="32"/>
          <w:szCs w:val="32"/>
        </w:rPr>
        <w:t>。支部书记述职评议会以党委（扩大）会议的形式，集中听取党支部书记述职，对支部工作进行全面考核。</w:t>
      </w:r>
    </w:p>
    <w:p>
      <w:pPr>
        <w:overflowPunct w:val="0"/>
        <w:spacing w:line="360" w:lineRule="auto"/>
        <w:ind w:firstLine="640" w:firstLineChars="200"/>
        <w:rPr>
          <w:rFonts w:ascii="仿宋" w:hAnsi="仿宋" w:eastAsia="仿宋"/>
          <w:sz w:val="32"/>
          <w:szCs w:val="32"/>
        </w:rPr>
      </w:pPr>
      <w:r>
        <w:rPr>
          <w:rFonts w:hint="eastAsia" w:ascii="仿宋" w:hAnsi="仿宋" w:eastAsia="仿宋" w:cs="仿宋"/>
          <w:sz w:val="32"/>
          <w:szCs w:val="32"/>
        </w:rPr>
        <w:t>支部获得校级以上党建课题或者奖励、支部标杆化建设和品牌建设成果突出可适当加分。支部师生若出现学风问题、师德师风问题、严重教学事故等违反教育教学管理规定和损害学院声誉的行为，年终考核不得认定为优秀。支部在评优评先或年终考核出现投诉并属实，考核不得认定为优秀。</w:t>
      </w:r>
    </w:p>
    <w:p>
      <w:pPr>
        <w:overflowPunct w:val="0"/>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（三）考核结果</w:t>
      </w:r>
    </w:p>
    <w:p>
      <w:pPr>
        <w:topLinePunct/>
        <w:spacing w:line="360" w:lineRule="auto"/>
        <w:ind w:firstLine="640" w:firstLineChars="200"/>
        <w:rPr>
          <w:rFonts w:ascii="仿宋_GB2312" w:hAnsi="仿宋_GB2312" w:eastAsia="仿宋_GB2312" w:cs="仿宋_GB2312"/>
          <w:sz w:val="32"/>
          <w:szCs w:val="32"/>
        </w:rPr>
      </w:pPr>
      <w:r>
        <w:rPr>
          <w:rFonts w:hint="eastAsia" w:ascii="仿宋" w:hAnsi="仿宋" w:eastAsia="仿宋"/>
          <w:sz w:val="32"/>
          <w:szCs w:val="32"/>
        </w:rPr>
        <w:t>学院党委考核工作组，结合平时工作考核情况和现场述职情况对各党支部书记进行评议，按照“优秀、良好、一般、差”四个等级对基层党支部书记工作情况形成综合评价意见，肯定成绩、指正问题。</w:t>
      </w:r>
      <w:r>
        <w:rPr>
          <w:rFonts w:hint="eastAsia" w:ascii="仿宋_GB2312" w:hAnsi="仿宋_GB2312" w:eastAsia="仿宋_GB2312" w:cs="仿宋_GB2312"/>
          <w:sz w:val="32"/>
          <w:szCs w:val="32"/>
        </w:rPr>
        <w:t>学院党委根据综合考核情况，填写《党支部工作考核结果汇总表》报党委组织部备案。</w:t>
      </w:r>
    </w:p>
    <w:p>
      <w:pPr>
        <w:topLinePunct/>
        <w:spacing w:line="360" w:lineRule="auto"/>
        <w:ind w:firstLine="640" w:firstLineChars="200"/>
        <w:rPr>
          <w:rFonts w:hint="eastAsia" w:ascii="仿宋" w:hAnsi="仿宋" w:eastAsia="仿宋"/>
          <w:sz w:val="32"/>
          <w:szCs w:val="32"/>
        </w:rPr>
      </w:pPr>
      <w:r>
        <w:rPr>
          <w:rFonts w:hint="eastAsia" w:ascii="仿宋" w:hAnsi="仿宋" w:eastAsia="仿宋" w:cs="仿宋"/>
          <w:sz w:val="32"/>
          <w:szCs w:val="32"/>
        </w:rPr>
        <w:t>党支部书记述职评议考核综合评价结果为“</w:t>
      </w:r>
      <w:r>
        <w:rPr>
          <w:rFonts w:hint="eastAsia" w:ascii="仿宋" w:hAnsi="仿宋" w:eastAsia="仿宋"/>
          <w:sz w:val="32"/>
          <w:szCs w:val="32"/>
        </w:rPr>
        <w:t>优秀</w:t>
      </w:r>
      <w:r>
        <w:rPr>
          <w:rFonts w:hint="eastAsia" w:ascii="仿宋" w:hAnsi="仿宋" w:eastAsia="仿宋" w:cs="仿宋"/>
          <w:sz w:val="32"/>
          <w:szCs w:val="32"/>
        </w:rPr>
        <w:t>”或“良好”的，个人年度考核原则上才能确定为优秀等次，</w:t>
      </w:r>
      <w:r>
        <w:rPr>
          <w:rFonts w:hint="eastAsia" w:ascii="仿宋" w:hAnsi="仿宋" w:eastAsia="仿宋"/>
          <w:sz w:val="32"/>
          <w:szCs w:val="32"/>
        </w:rPr>
        <w:t>结果为“一般”或“差”的，由学院党委负责人进行约谈并限期整改。</w:t>
      </w:r>
    </w:p>
    <w:p>
      <w:pPr>
        <w:overflowPunct w:val="0"/>
        <w:spacing w:line="360" w:lineRule="auto"/>
        <w:ind w:firstLine="640" w:firstLineChars="200"/>
        <w:rPr>
          <w:rFonts w:ascii="黑体" w:hAnsi="黑体" w:eastAsia="黑体"/>
          <w:sz w:val="32"/>
          <w:szCs w:val="32"/>
        </w:rPr>
      </w:pPr>
      <w:r>
        <w:rPr>
          <w:rFonts w:hint="eastAsia" w:ascii="黑体" w:hAnsi="黑体" w:eastAsia="黑体"/>
          <w:sz w:val="32"/>
          <w:szCs w:val="32"/>
        </w:rPr>
        <w:t>五、有关要求</w:t>
      </w:r>
    </w:p>
    <w:p>
      <w:pPr>
        <w:overflowPunct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展党支部工作规范化建设是深入学习贯彻习近平新时代中国特色社会主义思想和党的十九大精神的重要举措，对于把全面从严治党落实到每个支部、每名党员，全面提升党支部组织力，强化党支部政治功能，不断提高党支部建设质量具有十分重要的意义。各党支部要高度重视，提高政治站位，本着实事求是的原则，严格对标对表，认真查找不足，积极加以整改，坚决防止搞形式、走过场，确保取得实效。</w:t>
      </w:r>
    </w:p>
    <w:p>
      <w:pPr>
        <w:overflowPunct w:val="0"/>
        <w:spacing w:line="360" w:lineRule="auto"/>
        <w:ind w:firstLine="640" w:firstLineChars="200"/>
        <w:rPr>
          <w:rFonts w:hint="eastAsia" w:ascii="仿宋" w:hAnsi="仿宋" w:eastAsia="仿宋" w:cs="仿宋"/>
          <w:sz w:val="32"/>
          <w:szCs w:val="32"/>
        </w:rPr>
      </w:pPr>
    </w:p>
    <w:p>
      <w:pPr>
        <w:overflowPunct w:val="0"/>
        <w:spacing w:line="360" w:lineRule="auto"/>
        <w:ind w:firstLine="420" w:firstLineChars="200"/>
        <w:rPr>
          <w:rFonts w:hint="eastAsia"/>
        </w:rPr>
      </w:pPr>
    </w:p>
    <w:p>
      <w:pPr>
        <w:overflowPunct w:val="0"/>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理学院党委</w:t>
      </w:r>
    </w:p>
    <w:p>
      <w:pPr>
        <w:spacing w:line="360" w:lineRule="auto"/>
        <w:rPr>
          <w:rFonts w:hint="eastAsia" w:ascii="仿宋" w:hAnsi="仿宋" w:eastAsia="仿宋"/>
          <w:sz w:val="32"/>
          <w:szCs w:val="32"/>
        </w:rPr>
        <w:sectPr>
          <w:headerReference r:id="rId3" w:type="default"/>
          <w:footerReference r:id="rId4" w:type="default"/>
          <w:pgSz w:w="11906" w:h="16838"/>
          <w:pgMar w:top="1440" w:right="1797" w:bottom="1440" w:left="1797" w:header="851" w:footer="992" w:gutter="0"/>
          <w:pgNumType w:start="0"/>
          <w:cols w:space="720" w:num="1"/>
          <w:titlePg/>
          <w:docGrid w:type="lines" w:linePitch="312" w:charSpace="0"/>
        </w:sect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   2020年8月21日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21"/>
        <w:szCs w:val="21"/>
      </w:rPr>
    </w:pP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3</w:t>
    </w:r>
    <w:r>
      <w:rPr>
        <w:sz w:val="21"/>
        <w:szCs w:val="21"/>
      </w:rPr>
      <w:fldChar w:fldCharType="end"/>
    </w:r>
  </w:p>
  <w:p>
    <w:pPr>
      <w:pStyle w:val="2"/>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4ABE7"/>
    <w:multiLevelType w:val="singleLevel"/>
    <w:tmpl w:val="4A14A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E599D"/>
    <w:rsid w:val="7FBE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2020-09-16T03:33:00Z</dcterms:created>
  <dc:creator>杼邻</dc:creator>
  <cp:lastModifiedBy>杼邻</cp:lastModifiedBy>
  <dcterms:modified xsi:type="dcterms:W3CDTF">2020-09-16T03:33:57Z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