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Times New Roman" w:eastAsia="仿宋_GB2312"/>
          <w:b/>
          <w:bCs/>
          <w:sz w:val="28"/>
          <w:szCs w:val="28"/>
        </w:rPr>
      </w:pPr>
      <w:r>
        <w:rPr>
          <w:rFonts w:hint="eastAsia" w:ascii="仿宋_GB2312" w:hAnsi="Times New Roman" w:eastAsia="仿宋_GB2312"/>
          <w:b/>
          <w:bCs/>
          <w:sz w:val="28"/>
          <w:szCs w:val="28"/>
        </w:rPr>
        <w:t>附件</w:t>
      </w:r>
      <w:r>
        <w:rPr>
          <w:rFonts w:hint="eastAsia" w:ascii="仿宋_GB2312" w:hAnsi="Times New Roman" w:eastAsia="仿宋_GB2312"/>
          <w:b/>
          <w:bCs/>
          <w:sz w:val="28"/>
          <w:szCs w:val="28"/>
          <w:lang w:val="en-US" w:eastAsia="zh-CN"/>
        </w:rPr>
        <w:t>1</w:t>
      </w:r>
      <w:r>
        <w:rPr>
          <w:rFonts w:ascii="仿宋_GB2312" w:hAnsi="Times New Roman" w:eastAsia="仿宋_GB2312"/>
          <w:b/>
          <w:bCs/>
          <w:sz w:val="28"/>
          <w:szCs w:val="28"/>
        </w:rPr>
        <w:t xml:space="preserve"> </w:t>
      </w:r>
      <w:r>
        <w:rPr>
          <w:rFonts w:hint="eastAsia" w:ascii="仿宋_GB2312" w:hAnsi="Times New Roman" w:eastAsia="仿宋_GB2312"/>
          <w:b/>
          <w:bCs/>
          <w:sz w:val="28"/>
          <w:szCs w:val="28"/>
        </w:rPr>
        <w:t>理学院本科生成长导师“</w:t>
      </w:r>
      <w:r>
        <w:rPr>
          <w:rFonts w:ascii="仿宋_GB2312" w:hAnsi="Times New Roman" w:eastAsia="仿宋_GB2312"/>
          <w:b/>
          <w:bCs/>
          <w:sz w:val="28"/>
          <w:szCs w:val="28"/>
        </w:rPr>
        <w:t>1+1</w:t>
      </w:r>
      <w:r>
        <w:rPr>
          <w:rFonts w:hint="eastAsia" w:ascii="仿宋_GB2312" w:hAnsi="Times New Roman" w:eastAsia="仿宋_GB2312"/>
          <w:b/>
          <w:bCs/>
          <w:sz w:val="28"/>
          <w:szCs w:val="28"/>
        </w:rPr>
        <w:t>领航计划”学生评价表</w:t>
      </w:r>
    </w:p>
    <w:p>
      <w:pPr>
        <w:jc w:val="left"/>
        <w:rPr>
          <w:rFonts w:ascii="仿宋_GB2312" w:hAnsi="Times New Roman" w:eastAsia="仿宋_GB2312"/>
          <w:b/>
          <w:bCs/>
          <w:sz w:val="32"/>
          <w:szCs w:val="32"/>
        </w:rPr>
      </w:pPr>
      <w:r>
        <w:rPr>
          <w:rFonts w:hint="eastAsia" w:ascii="仿宋_GB2312" w:hAnsi="Times New Roman" w:eastAsia="仿宋_GB2312"/>
          <w:b/>
          <w:bCs/>
          <w:sz w:val="28"/>
          <w:szCs w:val="28"/>
        </w:rPr>
        <w:t>学生：</w:t>
      </w:r>
      <w:r>
        <w:rPr>
          <w:rFonts w:ascii="仿宋_GB2312" w:hAnsi="Times New Roman" w:eastAsia="仿宋_GB2312"/>
          <w:b/>
          <w:bCs/>
          <w:sz w:val="28"/>
          <w:szCs w:val="28"/>
        </w:rPr>
        <w:t xml:space="preserve">             </w:t>
      </w:r>
      <w:r>
        <w:rPr>
          <w:rFonts w:hint="eastAsia" w:ascii="仿宋_GB2312" w:hAnsi="Times New Roman" w:eastAsia="仿宋_GB2312"/>
          <w:b/>
          <w:bCs/>
          <w:sz w:val="28"/>
          <w:szCs w:val="28"/>
        </w:rPr>
        <w:t>导师：</w:t>
      </w:r>
      <w:r>
        <w:rPr>
          <w:rFonts w:ascii="仿宋_GB2312" w:hAnsi="Times New Roman" w:eastAsia="仿宋_GB2312"/>
          <w:b/>
          <w:bCs/>
          <w:sz w:val="28"/>
          <w:szCs w:val="28"/>
        </w:rPr>
        <w:t xml:space="preserve">              </w:t>
      </w:r>
      <w:r>
        <w:rPr>
          <w:rFonts w:hint="eastAsia" w:ascii="仿宋_GB2312" w:hAnsi="Times New Roman" w:eastAsia="仿宋_GB2312"/>
          <w:b/>
          <w:bCs/>
          <w:sz w:val="28"/>
          <w:szCs w:val="28"/>
        </w:rPr>
        <w:t>填表日期：</w:t>
      </w:r>
      <w:r>
        <w:rPr>
          <w:rFonts w:ascii="仿宋_GB2312" w:hAnsi="Times New Roman" w:eastAsia="仿宋_GB2312"/>
          <w:b/>
          <w:bCs/>
          <w:sz w:val="28"/>
          <w:szCs w:val="28"/>
        </w:rPr>
        <w:t xml:space="preserve"> </w:t>
      </w:r>
      <w:r>
        <w:rPr>
          <w:rFonts w:ascii="仿宋_GB2312" w:hAnsi="Times New Roman" w:eastAsia="仿宋_GB2312"/>
          <w:b/>
          <w:bCs/>
          <w:sz w:val="32"/>
          <w:szCs w:val="32"/>
        </w:rPr>
        <w:t xml:space="preserve">   </w:t>
      </w:r>
    </w:p>
    <w:tbl>
      <w:tblPr>
        <w:tblStyle w:val="9"/>
        <w:tblpPr w:leftFromText="180" w:rightFromText="180" w:vertAnchor="text" w:horzAnchor="page" w:tblpX="1817" w:tblpY="446"/>
        <w:tblOverlap w:val="never"/>
        <w:tblW w:w="84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5225"/>
        <w:gridCol w:w="1067"/>
        <w:gridCol w:w="13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839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5225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 w:val="24"/>
                <w:szCs w:val="24"/>
              </w:rPr>
              <w:t>评价内容</w:t>
            </w:r>
          </w:p>
        </w:tc>
        <w:tc>
          <w:tcPr>
            <w:tcW w:w="1067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 w:val="24"/>
                <w:szCs w:val="24"/>
              </w:rPr>
              <w:t>分数</w:t>
            </w:r>
          </w:p>
        </w:tc>
        <w:tc>
          <w:tcPr>
            <w:tcW w:w="1329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 w:val="24"/>
                <w:szCs w:val="24"/>
              </w:rPr>
              <w:t>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9" w:hRule="atLeast"/>
        </w:trPr>
        <w:tc>
          <w:tcPr>
            <w:tcW w:w="839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ascii="仿宋_GB2312" w:hAnsi="Times New Roman" w:eastAsia="仿宋_GB2312"/>
                <w:sz w:val="24"/>
                <w:szCs w:val="24"/>
              </w:rPr>
              <w:t>1</w:t>
            </w:r>
          </w:p>
        </w:tc>
        <w:tc>
          <w:tcPr>
            <w:tcW w:w="5225" w:type="dxa"/>
            <w:vAlign w:val="center"/>
          </w:tcPr>
          <w:p>
            <w:pPr>
              <w:jc w:val="left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坚持立德树人的根本任务，把握学生的思想动态，通过师德垂范，引导学生树立正确的理想信念，在潜移默化中培养学生的爱国情怀及道德情操。</w:t>
            </w:r>
          </w:p>
        </w:tc>
        <w:tc>
          <w:tcPr>
            <w:tcW w:w="1067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ascii="仿宋_GB2312" w:hAnsi="Times New Roman" w:eastAsia="仿宋_GB2312"/>
                <w:sz w:val="24"/>
                <w:szCs w:val="24"/>
              </w:rPr>
              <w:t>5</w:t>
            </w:r>
          </w:p>
        </w:tc>
        <w:tc>
          <w:tcPr>
            <w:tcW w:w="1329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839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ascii="仿宋_GB2312" w:hAnsi="Times New Roman" w:eastAsia="仿宋_GB2312"/>
                <w:sz w:val="24"/>
                <w:szCs w:val="24"/>
              </w:rPr>
              <w:t>2</w:t>
            </w:r>
          </w:p>
        </w:tc>
        <w:tc>
          <w:tcPr>
            <w:tcW w:w="5225" w:type="dxa"/>
            <w:vAlign w:val="center"/>
          </w:tcPr>
          <w:p>
            <w:pPr>
              <w:jc w:val="left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帮助学生正确认识大学，适应大学生活，指导学生开展社会实践、公益服务等课外活动，提高学生的社会责任感。</w:t>
            </w:r>
          </w:p>
        </w:tc>
        <w:tc>
          <w:tcPr>
            <w:tcW w:w="1067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ascii="仿宋_GB2312" w:hAnsi="Times New Roman" w:eastAsia="仿宋_GB2312"/>
                <w:sz w:val="24"/>
                <w:szCs w:val="24"/>
              </w:rPr>
              <w:t>5</w:t>
            </w:r>
          </w:p>
        </w:tc>
        <w:tc>
          <w:tcPr>
            <w:tcW w:w="1329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839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ascii="仿宋_GB2312" w:hAnsi="Times New Roman" w:eastAsia="仿宋_GB2312"/>
                <w:sz w:val="24"/>
                <w:szCs w:val="24"/>
              </w:rPr>
              <w:t>3</w:t>
            </w:r>
          </w:p>
        </w:tc>
        <w:tc>
          <w:tcPr>
            <w:tcW w:w="5225" w:type="dxa"/>
            <w:vAlign w:val="center"/>
          </w:tcPr>
          <w:p>
            <w:pPr>
              <w:jc w:val="left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指导学生开展经典阅读、艺术赏析等活动，引导学生选修课程，参与文体活动，帮助学生形成良好的生活品味。</w:t>
            </w:r>
          </w:p>
        </w:tc>
        <w:tc>
          <w:tcPr>
            <w:tcW w:w="1067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ascii="仿宋_GB2312" w:hAnsi="Times New Roman" w:eastAsia="仿宋_GB2312"/>
                <w:sz w:val="24"/>
                <w:szCs w:val="24"/>
              </w:rPr>
              <w:t>5</w:t>
            </w:r>
          </w:p>
        </w:tc>
        <w:tc>
          <w:tcPr>
            <w:tcW w:w="1329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839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ascii="仿宋_GB2312" w:hAnsi="Times New Roman" w:eastAsia="仿宋_GB2312"/>
                <w:sz w:val="24"/>
                <w:szCs w:val="24"/>
              </w:rPr>
              <w:t>4</w:t>
            </w:r>
          </w:p>
        </w:tc>
        <w:tc>
          <w:tcPr>
            <w:tcW w:w="5225" w:type="dxa"/>
            <w:vAlign w:val="center"/>
          </w:tcPr>
          <w:p>
            <w:pPr>
              <w:jc w:val="left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帮助学生认知专业，培养专业兴趣，制定学业生涯规划，培养学生良好的学习习惯和学习方法。</w:t>
            </w:r>
          </w:p>
        </w:tc>
        <w:tc>
          <w:tcPr>
            <w:tcW w:w="1067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ascii="仿宋_GB2312" w:hAnsi="Times New Roman" w:eastAsia="仿宋_GB2312"/>
                <w:sz w:val="24"/>
                <w:szCs w:val="24"/>
              </w:rPr>
              <w:t>5</w:t>
            </w:r>
          </w:p>
        </w:tc>
        <w:tc>
          <w:tcPr>
            <w:tcW w:w="1329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839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ascii="仿宋_GB2312" w:hAnsi="Times New Roman" w:eastAsia="仿宋_GB2312"/>
                <w:sz w:val="24"/>
                <w:szCs w:val="24"/>
              </w:rPr>
              <w:t>5</w:t>
            </w:r>
          </w:p>
        </w:tc>
        <w:tc>
          <w:tcPr>
            <w:tcW w:w="5225" w:type="dxa"/>
            <w:vAlign w:val="center"/>
          </w:tcPr>
          <w:p>
            <w:pPr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引导学生开展科研项目、创新创业项目，鼓励学生将学科实践与现代农业发展、国家与社会需求相结合，培养学生的创新精神和科研能力。</w:t>
            </w:r>
          </w:p>
        </w:tc>
        <w:tc>
          <w:tcPr>
            <w:tcW w:w="1067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ascii="仿宋_GB2312" w:hAnsi="Times New Roman" w:eastAsia="仿宋_GB2312"/>
                <w:sz w:val="24"/>
                <w:szCs w:val="24"/>
              </w:rPr>
              <w:t>5</w:t>
            </w:r>
          </w:p>
        </w:tc>
        <w:tc>
          <w:tcPr>
            <w:tcW w:w="1329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839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ascii="仿宋_GB2312" w:hAnsi="Times New Roman" w:eastAsia="仿宋_GB2312"/>
                <w:sz w:val="24"/>
                <w:szCs w:val="24"/>
              </w:rPr>
              <w:t>6</w:t>
            </w:r>
          </w:p>
        </w:tc>
        <w:tc>
          <w:tcPr>
            <w:tcW w:w="5225" w:type="dxa"/>
            <w:vAlign w:val="center"/>
          </w:tcPr>
          <w:p>
            <w:pPr>
              <w:jc w:val="left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定期开展专业学习分享会，切实帮助学生解决专业课程学习中遇到的现实困难，提高学习热情与自我效能感。</w:t>
            </w:r>
          </w:p>
        </w:tc>
        <w:tc>
          <w:tcPr>
            <w:tcW w:w="1067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ascii="仿宋_GB2312" w:hAnsi="Times New Roman" w:eastAsia="仿宋_GB2312"/>
                <w:sz w:val="24"/>
                <w:szCs w:val="24"/>
              </w:rPr>
              <w:t>5</w:t>
            </w:r>
          </w:p>
        </w:tc>
        <w:tc>
          <w:tcPr>
            <w:tcW w:w="1329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6064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合计</w:t>
            </w:r>
          </w:p>
        </w:tc>
        <w:tc>
          <w:tcPr>
            <w:tcW w:w="1067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ascii="仿宋_GB2312" w:hAnsi="Times New Roman" w:eastAsia="仿宋_GB2312"/>
                <w:sz w:val="24"/>
                <w:szCs w:val="24"/>
              </w:rPr>
              <w:t>30</w:t>
            </w:r>
          </w:p>
        </w:tc>
        <w:tc>
          <w:tcPr>
            <w:tcW w:w="1329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</w:tr>
    </w:tbl>
    <w:p>
      <w:pPr>
        <w:jc w:val="left"/>
        <w:rPr>
          <w:rFonts w:ascii="仿宋_GB2312" w:hAnsi="Times New Roman" w:eastAsia="仿宋_GB2312"/>
          <w:b/>
          <w:bCs/>
          <w:sz w:val="32"/>
          <w:szCs w:val="32"/>
        </w:rPr>
      </w:pPr>
    </w:p>
    <w:p>
      <w:pPr>
        <w:jc w:val="left"/>
        <w:rPr>
          <w:rFonts w:ascii="仿宋_GB2312" w:hAnsi="Times New Roman" w:eastAsia="仿宋_GB2312"/>
          <w:b/>
          <w:bCs/>
          <w:sz w:val="32"/>
          <w:szCs w:val="32"/>
        </w:rPr>
      </w:pPr>
    </w:p>
    <w:p>
      <w:pPr>
        <w:jc w:val="left"/>
        <w:rPr>
          <w:rFonts w:ascii="仿宋_GB2312" w:hAnsi="Times New Roman" w:eastAsia="仿宋_GB2312"/>
          <w:b/>
          <w:bCs/>
          <w:sz w:val="32"/>
          <w:szCs w:val="32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>
      <w:pPr>
        <w:jc w:val="left"/>
        <w:rPr>
          <w:rFonts w:ascii="仿宋_GB2312" w:hAnsi="Times New Roman" w:eastAsia="仿宋_GB2312"/>
          <w:sz w:val="32"/>
          <w:szCs w:val="32"/>
        </w:rPr>
      </w:pPr>
    </w:p>
    <w:sectPr>
      <w:type w:val="continuous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D70"/>
    <w:rsid w:val="000143C6"/>
    <w:rsid w:val="00016FF0"/>
    <w:rsid w:val="000228B9"/>
    <w:rsid w:val="00040FD4"/>
    <w:rsid w:val="0004628C"/>
    <w:rsid w:val="00046589"/>
    <w:rsid w:val="00053F84"/>
    <w:rsid w:val="00054C32"/>
    <w:rsid w:val="00055A12"/>
    <w:rsid w:val="00057E26"/>
    <w:rsid w:val="00086448"/>
    <w:rsid w:val="00092E05"/>
    <w:rsid w:val="000A23EA"/>
    <w:rsid w:val="000A54D6"/>
    <w:rsid w:val="000B1A24"/>
    <w:rsid w:val="000B1BC7"/>
    <w:rsid w:val="000C069B"/>
    <w:rsid w:val="000C26B6"/>
    <w:rsid w:val="000C2F64"/>
    <w:rsid w:val="000C31D2"/>
    <w:rsid w:val="000D0B04"/>
    <w:rsid w:val="000E0C8F"/>
    <w:rsid w:val="000E50E6"/>
    <w:rsid w:val="000F604F"/>
    <w:rsid w:val="0010023B"/>
    <w:rsid w:val="00100CE1"/>
    <w:rsid w:val="00122FD4"/>
    <w:rsid w:val="00136BF4"/>
    <w:rsid w:val="001373C8"/>
    <w:rsid w:val="00152D9B"/>
    <w:rsid w:val="00155D66"/>
    <w:rsid w:val="0015668F"/>
    <w:rsid w:val="00161701"/>
    <w:rsid w:val="001642CB"/>
    <w:rsid w:val="00182566"/>
    <w:rsid w:val="001A2ACE"/>
    <w:rsid w:val="001B0E35"/>
    <w:rsid w:val="001B1A7D"/>
    <w:rsid w:val="001C20CC"/>
    <w:rsid w:val="001D16FB"/>
    <w:rsid w:val="001D5F84"/>
    <w:rsid w:val="001E4037"/>
    <w:rsid w:val="001E54C5"/>
    <w:rsid w:val="001F7060"/>
    <w:rsid w:val="0020063D"/>
    <w:rsid w:val="00201788"/>
    <w:rsid w:val="00203BB9"/>
    <w:rsid w:val="00205CA3"/>
    <w:rsid w:val="002149E2"/>
    <w:rsid w:val="0023101C"/>
    <w:rsid w:val="002405F9"/>
    <w:rsid w:val="00241939"/>
    <w:rsid w:val="002426BB"/>
    <w:rsid w:val="0024707C"/>
    <w:rsid w:val="00252A73"/>
    <w:rsid w:val="00254D8C"/>
    <w:rsid w:val="002603D5"/>
    <w:rsid w:val="00260C76"/>
    <w:rsid w:val="00271C45"/>
    <w:rsid w:val="00275914"/>
    <w:rsid w:val="00285FEB"/>
    <w:rsid w:val="00287512"/>
    <w:rsid w:val="002A280B"/>
    <w:rsid w:val="002A385F"/>
    <w:rsid w:val="002A4631"/>
    <w:rsid w:val="002A5135"/>
    <w:rsid w:val="002A7428"/>
    <w:rsid w:val="002D349C"/>
    <w:rsid w:val="002E0C11"/>
    <w:rsid w:val="002F4219"/>
    <w:rsid w:val="00304036"/>
    <w:rsid w:val="00306D70"/>
    <w:rsid w:val="00307B68"/>
    <w:rsid w:val="00307F76"/>
    <w:rsid w:val="003139C3"/>
    <w:rsid w:val="0031421E"/>
    <w:rsid w:val="0032103E"/>
    <w:rsid w:val="00332ED3"/>
    <w:rsid w:val="003365EE"/>
    <w:rsid w:val="003377CC"/>
    <w:rsid w:val="003415E5"/>
    <w:rsid w:val="0034403A"/>
    <w:rsid w:val="0034435C"/>
    <w:rsid w:val="00353A7A"/>
    <w:rsid w:val="00355FDC"/>
    <w:rsid w:val="00360422"/>
    <w:rsid w:val="00361236"/>
    <w:rsid w:val="00375F27"/>
    <w:rsid w:val="00380AA8"/>
    <w:rsid w:val="003871C7"/>
    <w:rsid w:val="00391040"/>
    <w:rsid w:val="0039494D"/>
    <w:rsid w:val="003A56AA"/>
    <w:rsid w:val="003B4386"/>
    <w:rsid w:val="003B5174"/>
    <w:rsid w:val="003C5106"/>
    <w:rsid w:val="003D6882"/>
    <w:rsid w:val="003D6F17"/>
    <w:rsid w:val="003F4542"/>
    <w:rsid w:val="00405AA8"/>
    <w:rsid w:val="00406FBF"/>
    <w:rsid w:val="004139DC"/>
    <w:rsid w:val="00415629"/>
    <w:rsid w:val="004205E9"/>
    <w:rsid w:val="00434DB1"/>
    <w:rsid w:val="00437797"/>
    <w:rsid w:val="00443645"/>
    <w:rsid w:val="00444815"/>
    <w:rsid w:val="004638A0"/>
    <w:rsid w:val="004723E3"/>
    <w:rsid w:val="00472A15"/>
    <w:rsid w:val="00473146"/>
    <w:rsid w:val="0048499A"/>
    <w:rsid w:val="00490870"/>
    <w:rsid w:val="004A6C5D"/>
    <w:rsid w:val="004B01A0"/>
    <w:rsid w:val="004B1E73"/>
    <w:rsid w:val="004B2A8A"/>
    <w:rsid w:val="004B52F5"/>
    <w:rsid w:val="004B6C9D"/>
    <w:rsid w:val="004D0A13"/>
    <w:rsid w:val="004D27B3"/>
    <w:rsid w:val="004E3371"/>
    <w:rsid w:val="004E4F40"/>
    <w:rsid w:val="004F08A7"/>
    <w:rsid w:val="004F0CA0"/>
    <w:rsid w:val="004F7882"/>
    <w:rsid w:val="00500FD4"/>
    <w:rsid w:val="00503A81"/>
    <w:rsid w:val="005077B9"/>
    <w:rsid w:val="00516D48"/>
    <w:rsid w:val="00526E33"/>
    <w:rsid w:val="00527790"/>
    <w:rsid w:val="00531A2A"/>
    <w:rsid w:val="00531EF3"/>
    <w:rsid w:val="0054361C"/>
    <w:rsid w:val="00545229"/>
    <w:rsid w:val="005470F7"/>
    <w:rsid w:val="0054720E"/>
    <w:rsid w:val="00555F85"/>
    <w:rsid w:val="005831A5"/>
    <w:rsid w:val="00584E84"/>
    <w:rsid w:val="00586175"/>
    <w:rsid w:val="00586741"/>
    <w:rsid w:val="00593410"/>
    <w:rsid w:val="005B36AD"/>
    <w:rsid w:val="005B601C"/>
    <w:rsid w:val="005C60D4"/>
    <w:rsid w:val="005D5C0B"/>
    <w:rsid w:val="005E23F2"/>
    <w:rsid w:val="005E2A5C"/>
    <w:rsid w:val="005E4163"/>
    <w:rsid w:val="00603BBB"/>
    <w:rsid w:val="00605AFB"/>
    <w:rsid w:val="00610B71"/>
    <w:rsid w:val="006279C8"/>
    <w:rsid w:val="0064256A"/>
    <w:rsid w:val="00644720"/>
    <w:rsid w:val="00650032"/>
    <w:rsid w:val="00660287"/>
    <w:rsid w:val="00661450"/>
    <w:rsid w:val="00661943"/>
    <w:rsid w:val="00671D2F"/>
    <w:rsid w:val="00673B91"/>
    <w:rsid w:val="0068230A"/>
    <w:rsid w:val="00682FFB"/>
    <w:rsid w:val="00684D9E"/>
    <w:rsid w:val="00690776"/>
    <w:rsid w:val="006A10FD"/>
    <w:rsid w:val="006A1845"/>
    <w:rsid w:val="006A2210"/>
    <w:rsid w:val="006A2C07"/>
    <w:rsid w:val="006A46A0"/>
    <w:rsid w:val="006A570E"/>
    <w:rsid w:val="006B4834"/>
    <w:rsid w:val="006B7DFE"/>
    <w:rsid w:val="006C1842"/>
    <w:rsid w:val="006C18BF"/>
    <w:rsid w:val="006D2CA4"/>
    <w:rsid w:val="006D3466"/>
    <w:rsid w:val="006E1D70"/>
    <w:rsid w:val="006F00C9"/>
    <w:rsid w:val="006F7ED1"/>
    <w:rsid w:val="007020E9"/>
    <w:rsid w:val="0072347C"/>
    <w:rsid w:val="007239C8"/>
    <w:rsid w:val="00733F14"/>
    <w:rsid w:val="00757FBB"/>
    <w:rsid w:val="0076551C"/>
    <w:rsid w:val="00773BA9"/>
    <w:rsid w:val="00791585"/>
    <w:rsid w:val="007934C3"/>
    <w:rsid w:val="007C163A"/>
    <w:rsid w:val="007C446F"/>
    <w:rsid w:val="007D4B84"/>
    <w:rsid w:val="007E76FC"/>
    <w:rsid w:val="007F3241"/>
    <w:rsid w:val="007F33BC"/>
    <w:rsid w:val="00810217"/>
    <w:rsid w:val="00810C52"/>
    <w:rsid w:val="008124EC"/>
    <w:rsid w:val="00820432"/>
    <w:rsid w:val="008240A8"/>
    <w:rsid w:val="008247D4"/>
    <w:rsid w:val="00824CFF"/>
    <w:rsid w:val="0082644B"/>
    <w:rsid w:val="00827628"/>
    <w:rsid w:val="00830489"/>
    <w:rsid w:val="00834413"/>
    <w:rsid w:val="008355F5"/>
    <w:rsid w:val="008578A3"/>
    <w:rsid w:val="00865A15"/>
    <w:rsid w:val="0087015E"/>
    <w:rsid w:val="00872E44"/>
    <w:rsid w:val="0088770B"/>
    <w:rsid w:val="00890A08"/>
    <w:rsid w:val="00895009"/>
    <w:rsid w:val="008C5A6E"/>
    <w:rsid w:val="008D4FE6"/>
    <w:rsid w:val="008E44EA"/>
    <w:rsid w:val="008F2D3F"/>
    <w:rsid w:val="008F308B"/>
    <w:rsid w:val="0090447B"/>
    <w:rsid w:val="0090558B"/>
    <w:rsid w:val="0090732A"/>
    <w:rsid w:val="00911F90"/>
    <w:rsid w:val="00912C2A"/>
    <w:rsid w:val="009171F3"/>
    <w:rsid w:val="0093017D"/>
    <w:rsid w:val="0093664C"/>
    <w:rsid w:val="00944664"/>
    <w:rsid w:val="00946F82"/>
    <w:rsid w:val="0095089E"/>
    <w:rsid w:val="00957B44"/>
    <w:rsid w:val="00967165"/>
    <w:rsid w:val="00974260"/>
    <w:rsid w:val="00976271"/>
    <w:rsid w:val="00980F8C"/>
    <w:rsid w:val="009870A9"/>
    <w:rsid w:val="00990F07"/>
    <w:rsid w:val="0099286C"/>
    <w:rsid w:val="00994C6A"/>
    <w:rsid w:val="009961A1"/>
    <w:rsid w:val="009A0C2C"/>
    <w:rsid w:val="009B35C0"/>
    <w:rsid w:val="009C0920"/>
    <w:rsid w:val="009C5D33"/>
    <w:rsid w:val="009C7794"/>
    <w:rsid w:val="009D033C"/>
    <w:rsid w:val="009D52E6"/>
    <w:rsid w:val="009D5A57"/>
    <w:rsid w:val="009D66A3"/>
    <w:rsid w:val="009E259D"/>
    <w:rsid w:val="009E569E"/>
    <w:rsid w:val="009F7513"/>
    <w:rsid w:val="00A011C0"/>
    <w:rsid w:val="00A016E8"/>
    <w:rsid w:val="00A034FC"/>
    <w:rsid w:val="00A10747"/>
    <w:rsid w:val="00A1649A"/>
    <w:rsid w:val="00A17AD3"/>
    <w:rsid w:val="00A318D4"/>
    <w:rsid w:val="00A31BB0"/>
    <w:rsid w:val="00A3259B"/>
    <w:rsid w:val="00A34B93"/>
    <w:rsid w:val="00A44F42"/>
    <w:rsid w:val="00A64814"/>
    <w:rsid w:val="00A64A1F"/>
    <w:rsid w:val="00A82E18"/>
    <w:rsid w:val="00A9518E"/>
    <w:rsid w:val="00A954F0"/>
    <w:rsid w:val="00AD15B1"/>
    <w:rsid w:val="00AD37CA"/>
    <w:rsid w:val="00AD3FED"/>
    <w:rsid w:val="00AD44AC"/>
    <w:rsid w:val="00AE4D67"/>
    <w:rsid w:val="00AE4F43"/>
    <w:rsid w:val="00AE72C0"/>
    <w:rsid w:val="00AF5062"/>
    <w:rsid w:val="00B039CB"/>
    <w:rsid w:val="00B103EF"/>
    <w:rsid w:val="00B14EBD"/>
    <w:rsid w:val="00B1545B"/>
    <w:rsid w:val="00B20D74"/>
    <w:rsid w:val="00B222BF"/>
    <w:rsid w:val="00B23C5C"/>
    <w:rsid w:val="00B33899"/>
    <w:rsid w:val="00B355DB"/>
    <w:rsid w:val="00B43FC3"/>
    <w:rsid w:val="00B62FED"/>
    <w:rsid w:val="00B66F4E"/>
    <w:rsid w:val="00B7133D"/>
    <w:rsid w:val="00B716A8"/>
    <w:rsid w:val="00B75F21"/>
    <w:rsid w:val="00B77A4E"/>
    <w:rsid w:val="00B95CB8"/>
    <w:rsid w:val="00BA1B62"/>
    <w:rsid w:val="00BA4F4C"/>
    <w:rsid w:val="00BA51FE"/>
    <w:rsid w:val="00BA5AC4"/>
    <w:rsid w:val="00BB0D83"/>
    <w:rsid w:val="00BB27EA"/>
    <w:rsid w:val="00BC04C3"/>
    <w:rsid w:val="00BD1A23"/>
    <w:rsid w:val="00BD1D5C"/>
    <w:rsid w:val="00BD7744"/>
    <w:rsid w:val="00C00EB8"/>
    <w:rsid w:val="00C01AF5"/>
    <w:rsid w:val="00C03C75"/>
    <w:rsid w:val="00C24540"/>
    <w:rsid w:val="00C26CF5"/>
    <w:rsid w:val="00C56120"/>
    <w:rsid w:val="00C60ED5"/>
    <w:rsid w:val="00C63BF1"/>
    <w:rsid w:val="00C64E3F"/>
    <w:rsid w:val="00C651EF"/>
    <w:rsid w:val="00C72C52"/>
    <w:rsid w:val="00C74127"/>
    <w:rsid w:val="00C8307E"/>
    <w:rsid w:val="00C83A14"/>
    <w:rsid w:val="00C931A6"/>
    <w:rsid w:val="00CA16AE"/>
    <w:rsid w:val="00CA3EF9"/>
    <w:rsid w:val="00CA3F85"/>
    <w:rsid w:val="00CA51DE"/>
    <w:rsid w:val="00CA7937"/>
    <w:rsid w:val="00CC2235"/>
    <w:rsid w:val="00CC573B"/>
    <w:rsid w:val="00CD12CA"/>
    <w:rsid w:val="00CD16DB"/>
    <w:rsid w:val="00CF4E78"/>
    <w:rsid w:val="00D01F79"/>
    <w:rsid w:val="00D074AB"/>
    <w:rsid w:val="00D13796"/>
    <w:rsid w:val="00D153D4"/>
    <w:rsid w:val="00D157EA"/>
    <w:rsid w:val="00D15D95"/>
    <w:rsid w:val="00D17DCA"/>
    <w:rsid w:val="00D17FD0"/>
    <w:rsid w:val="00D25FFF"/>
    <w:rsid w:val="00D430E4"/>
    <w:rsid w:val="00D435D3"/>
    <w:rsid w:val="00D47391"/>
    <w:rsid w:val="00D51A72"/>
    <w:rsid w:val="00D60695"/>
    <w:rsid w:val="00D65E27"/>
    <w:rsid w:val="00D811C8"/>
    <w:rsid w:val="00D82611"/>
    <w:rsid w:val="00D841DD"/>
    <w:rsid w:val="00D866A9"/>
    <w:rsid w:val="00D90F49"/>
    <w:rsid w:val="00D91A73"/>
    <w:rsid w:val="00D96345"/>
    <w:rsid w:val="00D970A4"/>
    <w:rsid w:val="00DB1972"/>
    <w:rsid w:val="00DC2C92"/>
    <w:rsid w:val="00DD35E5"/>
    <w:rsid w:val="00DD5788"/>
    <w:rsid w:val="00DD5F24"/>
    <w:rsid w:val="00DE0F9F"/>
    <w:rsid w:val="00DE1637"/>
    <w:rsid w:val="00DE1DD2"/>
    <w:rsid w:val="00DE79E7"/>
    <w:rsid w:val="00DE7FE9"/>
    <w:rsid w:val="00DF1885"/>
    <w:rsid w:val="00DF4710"/>
    <w:rsid w:val="00DF4BAF"/>
    <w:rsid w:val="00DF63C1"/>
    <w:rsid w:val="00E073AF"/>
    <w:rsid w:val="00E074A2"/>
    <w:rsid w:val="00E35A73"/>
    <w:rsid w:val="00E462B9"/>
    <w:rsid w:val="00E502E0"/>
    <w:rsid w:val="00E52C4E"/>
    <w:rsid w:val="00E54F8C"/>
    <w:rsid w:val="00E62DA3"/>
    <w:rsid w:val="00E7008D"/>
    <w:rsid w:val="00E71A33"/>
    <w:rsid w:val="00E76980"/>
    <w:rsid w:val="00E8185E"/>
    <w:rsid w:val="00E8375F"/>
    <w:rsid w:val="00E86ED6"/>
    <w:rsid w:val="00E932F2"/>
    <w:rsid w:val="00E94593"/>
    <w:rsid w:val="00EA5327"/>
    <w:rsid w:val="00EC1E9B"/>
    <w:rsid w:val="00ED31A5"/>
    <w:rsid w:val="00EE6BCE"/>
    <w:rsid w:val="00EF1EBB"/>
    <w:rsid w:val="00EF45BB"/>
    <w:rsid w:val="00F00C98"/>
    <w:rsid w:val="00F01D77"/>
    <w:rsid w:val="00F050D9"/>
    <w:rsid w:val="00F22DBC"/>
    <w:rsid w:val="00F24288"/>
    <w:rsid w:val="00F25CFD"/>
    <w:rsid w:val="00F42CC3"/>
    <w:rsid w:val="00F45DA2"/>
    <w:rsid w:val="00F46F4A"/>
    <w:rsid w:val="00F51B93"/>
    <w:rsid w:val="00F54628"/>
    <w:rsid w:val="00F5672C"/>
    <w:rsid w:val="00F60B7A"/>
    <w:rsid w:val="00F70447"/>
    <w:rsid w:val="00F704E7"/>
    <w:rsid w:val="00F70789"/>
    <w:rsid w:val="00F73D52"/>
    <w:rsid w:val="00F74ABD"/>
    <w:rsid w:val="00F84322"/>
    <w:rsid w:val="00F93C91"/>
    <w:rsid w:val="00F95E29"/>
    <w:rsid w:val="00FA06BB"/>
    <w:rsid w:val="00FA0903"/>
    <w:rsid w:val="00FA26F4"/>
    <w:rsid w:val="00FA5C85"/>
    <w:rsid w:val="00FC1CF4"/>
    <w:rsid w:val="00FC2B33"/>
    <w:rsid w:val="00FC2EDF"/>
    <w:rsid w:val="00FC3CD4"/>
    <w:rsid w:val="00FD41B2"/>
    <w:rsid w:val="00FE78B4"/>
    <w:rsid w:val="037376B8"/>
    <w:rsid w:val="05360AAA"/>
    <w:rsid w:val="09B81BEE"/>
    <w:rsid w:val="0AF450F0"/>
    <w:rsid w:val="0BCF248E"/>
    <w:rsid w:val="0C0C4E7C"/>
    <w:rsid w:val="0C181405"/>
    <w:rsid w:val="0DE65BDD"/>
    <w:rsid w:val="0DF04169"/>
    <w:rsid w:val="0ECB140B"/>
    <w:rsid w:val="0FCB04EA"/>
    <w:rsid w:val="13EC2B13"/>
    <w:rsid w:val="14820066"/>
    <w:rsid w:val="187C6929"/>
    <w:rsid w:val="1AC023EF"/>
    <w:rsid w:val="22D839E5"/>
    <w:rsid w:val="282D2C06"/>
    <w:rsid w:val="29D17C2E"/>
    <w:rsid w:val="2A4754C7"/>
    <w:rsid w:val="2DE857A5"/>
    <w:rsid w:val="2F9D4B91"/>
    <w:rsid w:val="2FDB5EF3"/>
    <w:rsid w:val="30461F77"/>
    <w:rsid w:val="33DB2187"/>
    <w:rsid w:val="381D4C94"/>
    <w:rsid w:val="395A7D8D"/>
    <w:rsid w:val="3A112F34"/>
    <w:rsid w:val="3CE34A00"/>
    <w:rsid w:val="3DC70410"/>
    <w:rsid w:val="3FE708C5"/>
    <w:rsid w:val="41D01BFC"/>
    <w:rsid w:val="44A40E7F"/>
    <w:rsid w:val="4A767F0C"/>
    <w:rsid w:val="4F662253"/>
    <w:rsid w:val="50730BCB"/>
    <w:rsid w:val="50950E02"/>
    <w:rsid w:val="52D15229"/>
    <w:rsid w:val="539B7D2A"/>
    <w:rsid w:val="59805162"/>
    <w:rsid w:val="5B071CEC"/>
    <w:rsid w:val="616273BB"/>
    <w:rsid w:val="640738EE"/>
    <w:rsid w:val="6598138C"/>
    <w:rsid w:val="66074CF7"/>
    <w:rsid w:val="66A84254"/>
    <w:rsid w:val="682436FC"/>
    <w:rsid w:val="6C0C3EAA"/>
    <w:rsid w:val="73A66A23"/>
    <w:rsid w:val="7BDF5392"/>
    <w:rsid w:val="7D69639E"/>
    <w:rsid w:val="7DDE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??" w:hAnsi="??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1"/>
    <w:qFormat/>
    <w:uiPriority w:val="99"/>
    <w:pPr>
      <w:spacing w:before="100" w:beforeAutospacing="1" w:after="100" w:afterAutospacing="1"/>
      <w:jc w:val="left"/>
      <w:outlineLvl w:val="1"/>
    </w:pPr>
    <w:rPr>
      <w:rFonts w:ascii="宋体" w:hAnsi="宋体"/>
      <w:b/>
      <w:kern w:val="0"/>
      <w:sz w:val="36"/>
      <w:szCs w:val="36"/>
    </w:rPr>
  </w:style>
  <w:style w:type="character" w:default="1" w:styleId="6">
    <w:name w:val="Default Paragraph Font"/>
    <w:unhideWhenUsed/>
    <w:uiPriority w:val="1"/>
  </w:style>
  <w:style w:type="table" w:default="1" w:styleId="9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/>
      <w:kern w:val="0"/>
      <w:sz w:val="24"/>
      <w:szCs w:val="24"/>
    </w:rPr>
  </w:style>
  <w:style w:type="character" w:styleId="7">
    <w:name w:val="FollowedHyperlink"/>
    <w:basedOn w:val="6"/>
    <w:semiHidden/>
    <w:unhideWhenUsed/>
    <w:uiPriority w:val="99"/>
    <w:rPr>
      <w:color w:val="666666"/>
      <w:u w:val="none"/>
    </w:rPr>
  </w:style>
  <w:style w:type="character" w:styleId="8">
    <w:name w:val="Hyperlink"/>
    <w:basedOn w:val="6"/>
    <w:qFormat/>
    <w:uiPriority w:val="99"/>
    <w:rPr>
      <w:rFonts w:cs="Times New Roman"/>
      <w:color w:val="0000FF"/>
      <w:u w:val="single"/>
    </w:rPr>
  </w:style>
  <w:style w:type="table" w:styleId="10">
    <w:name w:val="Table Grid"/>
    <w:basedOn w:val="9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标题 2 Char"/>
    <w:basedOn w:val="6"/>
    <w:link w:val="2"/>
    <w:qFormat/>
    <w:locked/>
    <w:uiPriority w:val="99"/>
    <w:rPr>
      <w:rFonts w:ascii="宋体" w:hAnsi="宋体" w:eastAsia="宋体" w:cs="Times New Roman"/>
      <w:b/>
      <w:kern w:val="0"/>
      <w:sz w:val="36"/>
      <w:szCs w:val="36"/>
    </w:rPr>
  </w:style>
  <w:style w:type="character" w:customStyle="1" w:styleId="12">
    <w:name w:val="页脚 Char"/>
    <w:basedOn w:val="6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页眉 Char"/>
    <w:basedOn w:val="6"/>
    <w:link w:val="4"/>
    <w:qFormat/>
    <w:locked/>
    <w:uiPriority w:val="99"/>
    <w:rPr>
      <w:rFonts w:cs="Times New Roman"/>
      <w:sz w:val="18"/>
      <w:szCs w:val="18"/>
    </w:rPr>
  </w:style>
  <w:style w:type="paragraph" w:customStyle="1" w:styleId="14">
    <w:name w:val="List Paragraph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2432</Words>
  <Characters>523</Characters>
  <Lines>4</Lines>
  <Paragraphs>5</Paragraphs>
  <TotalTime>10</TotalTime>
  <ScaleCrop>false</ScaleCrop>
  <LinksUpToDate>false</LinksUpToDate>
  <CharactersWithSpaces>2950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2017-02-25T13:20:00Z</dcterms:created>
  <dc:creator>Duang</dc:creator>
  <cp:lastModifiedBy>lenovo</cp:lastModifiedBy>
  <dcterms:modified xsi:type="dcterms:W3CDTF">2018-07-03T09:13:27Z</dcterms:modified>
  <cp:revision>525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